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9D" w:rsidRDefault="0072039D"/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72039D" w:rsidTr="003630E8">
        <w:trPr>
          <w:trHeight w:val="3084"/>
        </w:trPr>
        <w:tc>
          <w:tcPr>
            <w:tcW w:w="10632" w:type="dxa"/>
            <w:shd w:val="clear" w:color="auto" w:fill="auto"/>
          </w:tcPr>
          <w:p w:rsidR="0072039D" w:rsidRPr="003630E8" w:rsidRDefault="0072039D" w:rsidP="0072039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3630E8">
              <w:rPr>
                <w:rFonts w:ascii="Arial" w:hAnsi="Arial" w:cs="Arial"/>
                <w:b/>
                <w:sz w:val="96"/>
                <w:szCs w:val="96"/>
              </w:rPr>
              <w:t>ПРОФИЛАКТИКА</w:t>
            </w:r>
          </w:p>
          <w:p w:rsidR="0072039D" w:rsidRPr="003630E8" w:rsidRDefault="0072039D" w:rsidP="0072039D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3630E8">
              <w:rPr>
                <w:rFonts w:ascii="Arial" w:hAnsi="Arial" w:cs="Arial"/>
                <w:b/>
                <w:sz w:val="48"/>
                <w:szCs w:val="48"/>
              </w:rPr>
              <w:t>ВО ВРЕМЯ ЭПИДЕМИЧЕСКОГО</w:t>
            </w:r>
            <w:r w:rsidRPr="003630E8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Pr="003630E8">
              <w:rPr>
                <w:rFonts w:ascii="Arial" w:hAnsi="Arial" w:cs="Arial"/>
                <w:b/>
                <w:sz w:val="48"/>
                <w:szCs w:val="48"/>
              </w:rPr>
              <w:t>ПОДЪЕМА</w:t>
            </w:r>
          </w:p>
          <w:p w:rsidR="0072039D" w:rsidRPr="003630E8" w:rsidRDefault="0072039D" w:rsidP="0072039D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3630E8">
              <w:rPr>
                <w:rFonts w:ascii="Arial" w:hAnsi="Arial" w:cs="Arial"/>
                <w:b/>
                <w:i/>
                <w:sz w:val="56"/>
                <w:szCs w:val="56"/>
              </w:rPr>
              <w:t>ЗАБОЛЕВАЕМОСТИ</w:t>
            </w:r>
            <w:r w:rsidRPr="003630E8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bookmarkStart w:id="0" w:name="_GoBack"/>
            <w:bookmarkEnd w:id="0"/>
          </w:p>
          <w:p w:rsidR="0072039D" w:rsidRPr="000574C1" w:rsidRDefault="000574C1" w:rsidP="000574C1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3630E8">
              <w:rPr>
                <w:rFonts w:ascii="Arial" w:hAnsi="Arial" w:cs="Arial"/>
                <w:b/>
                <w:sz w:val="96"/>
                <w:szCs w:val="96"/>
              </w:rPr>
              <w:t>ОРВИ И ГРИППОМ</w:t>
            </w:r>
          </w:p>
        </w:tc>
      </w:tr>
    </w:tbl>
    <w:p w:rsidR="00C1147E" w:rsidRPr="00C1147E" w:rsidRDefault="00C1147E" w:rsidP="00C1147E">
      <w:pPr>
        <w:rPr>
          <w:rFonts w:ascii="Arial" w:hAnsi="Arial" w:cs="Arial"/>
          <w:b/>
          <w:sz w:val="16"/>
          <w:szCs w:val="16"/>
        </w:rPr>
      </w:pPr>
    </w:p>
    <w:p w:rsidR="00FB7072" w:rsidRPr="00EA225A" w:rsidRDefault="00C1147E" w:rsidP="00BE7537">
      <w:pPr>
        <w:jc w:val="center"/>
        <w:rPr>
          <w:rFonts w:ascii="Arial" w:hAnsi="Arial" w:cs="Arial"/>
          <w:b/>
          <w:sz w:val="28"/>
          <w:szCs w:val="28"/>
        </w:rPr>
      </w:pPr>
      <w:r w:rsidRPr="00C23AA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318135</wp:posOffset>
            </wp:positionV>
            <wp:extent cx="1050290" cy="695325"/>
            <wp:effectExtent l="0" t="0" r="0" b="9525"/>
            <wp:wrapSquare wrapText="bothSides"/>
            <wp:docPr id="1" name="Рисунок 1" descr="http://parazitoved.ru/wp-content/uploads/2016/11/kak-peredayutsya-glisty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razitoved.ru/wp-content/uploads/2016/11/kak-peredayutsya-glistyi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F5A" w:rsidRPr="00EA225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280035</wp:posOffset>
            </wp:positionV>
            <wp:extent cx="734695" cy="733425"/>
            <wp:effectExtent l="0" t="0" r="8255" b="9525"/>
            <wp:wrapTight wrapText="bothSides">
              <wp:wrapPolygon edited="0">
                <wp:start x="0" y="0"/>
                <wp:lineTo x="0" y="21319"/>
                <wp:lineTo x="21283" y="21319"/>
                <wp:lineTo x="21283" y="0"/>
                <wp:lineTo x="0" y="0"/>
              </wp:wrapPolygon>
            </wp:wrapTight>
            <wp:docPr id="2" name="Рисунок 2" descr="http://www.zirveart.com/uploads/posts/2015-05/1431119915_qip-shot-screen-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irveart.com/uploads/posts/2015-05/1431119915_qip-shot-screen-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9D" w:rsidRPr="00EA225A">
        <w:rPr>
          <w:rFonts w:ascii="Arial" w:hAnsi="Arial" w:cs="Arial"/>
          <w:b/>
          <w:sz w:val="28"/>
          <w:szCs w:val="28"/>
        </w:rPr>
        <w:t>Важно знать, что ОРВИ и грипп передаются от человека к человеку:</w:t>
      </w:r>
    </w:p>
    <w:p w:rsidR="00554F5A" w:rsidRDefault="0072039D" w:rsidP="00554F5A">
      <w:pPr>
        <w:pStyle w:val="a4"/>
        <w:numPr>
          <w:ilvl w:val="0"/>
          <w:numId w:val="2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воздушно-капельным путем;</w:t>
      </w:r>
      <w:r w:rsidR="00C1147E" w:rsidRPr="00C1147E">
        <w:rPr>
          <w:noProof/>
        </w:rPr>
        <w:t xml:space="preserve"> </w:t>
      </w:r>
    </w:p>
    <w:p w:rsidR="0072039D" w:rsidRDefault="0072039D" w:rsidP="00554F5A">
      <w:pPr>
        <w:pStyle w:val="a4"/>
        <w:numPr>
          <w:ilvl w:val="0"/>
          <w:numId w:val="2"/>
        </w:numPr>
        <w:rPr>
          <w:rFonts w:ascii="Arial" w:hAnsi="Arial" w:cs="Arial"/>
          <w:b/>
          <w:sz w:val="36"/>
          <w:szCs w:val="36"/>
        </w:rPr>
      </w:pPr>
      <w:r w:rsidRPr="00554F5A">
        <w:rPr>
          <w:rFonts w:ascii="Arial" w:hAnsi="Arial" w:cs="Arial"/>
          <w:b/>
          <w:sz w:val="36"/>
          <w:szCs w:val="36"/>
        </w:rPr>
        <w:t>контактно-бытовым путем</w:t>
      </w:r>
      <w:r w:rsidR="00C1147E">
        <w:rPr>
          <w:rFonts w:ascii="Arial" w:hAnsi="Arial" w:cs="Arial"/>
          <w:b/>
          <w:sz w:val="36"/>
          <w:szCs w:val="36"/>
        </w:rPr>
        <w:t>.</w:t>
      </w:r>
    </w:p>
    <w:p w:rsidR="00C1147E" w:rsidRPr="00C1147E" w:rsidRDefault="00C1147E" w:rsidP="00C1147E">
      <w:pPr>
        <w:pStyle w:val="a4"/>
        <w:ind w:left="2421"/>
        <w:rPr>
          <w:rFonts w:ascii="Arial" w:hAnsi="Arial" w:cs="Arial"/>
          <w:b/>
          <w:sz w:val="16"/>
          <w:szCs w:val="16"/>
        </w:rPr>
      </w:pPr>
    </w:p>
    <w:p w:rsidR="0072039D" w:rsidRPr="00554F5A" w:rsidRDefault="00554F5A" w:rsidP="00554F5A">
      <w:pPr>
        <w:pBdr>
          <w:top w:val="threeDEmboss" w:sz="24" w:space="1" w:color="000099"/>
          <w:left w:val="threeDEmboss" w:sz="24" w:space="4" w:color="000099"/>
          <w:bottom w:val="threeDEngrave" w:sz="24" w:space="1" w:color="000099"/>
          <w:right w:val="threeDEngrave" w:sz="24" w:space="4" w:color="000099"/>
        </w:pBdr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 xml:space="preserve">ПРОФИЛАКТИКА – ЛУЧШАЯ ЗАЩИТА </w:t>
      </w:r>
      <w:proofErr w:type="gramStart"/>
      <w:r w:rsidRPr="00554F5A">
        <w:rPr>
          <w:rFonts w:ascii="Arial" w:hAnsi="Arial" w:cs="Arial"/>
          <w:b/>
          <w:sz w:val="32"/>
          <w:szCs w:val="32"/>
        </w:rPr>
        <w:t xml:space="preserve">ОТ </w:t>
      </w:r>
      <w:r w:rsidR="00C1147E">
        <w:rPr>
          <w:rFonts w:ascii="Arial" w:hAnsi="Arial" w:cs="Arial"/>
          <w:b/>
          <w:sz w:val="32"/>
          <w:szCs w:val="32"/>
        </w:rPr>
        <w:t xml:space="preserve"> </w:t>
      </w:r>
      <w:r w:rsidRPr="00554F5A">
        <w:rPr>
          <w:rFonts w:ascii="Arial" w:hAnsi="Arial" w:cs="Arial"/>
          <w:b/>
          <w:sz w:val="32"/>
          <w:szCs w:val="32"/>
        </w:rPr>
        <w:t>ОРВИ</w:t>
      </w:r>
      <w:proofErr w:type="gramEnd"/>
      <w:r w:rsidRPr="00554F5A">
        <w:rPr>
          <w:rFonts w:ascii="Arial" w:hAnsi="Arial" w:cs="Arial"/>
          <w:b/>
          <w:sz w:val="32"/>
          <w:szCs w:val="32"/>
        </w:rPr>
        <w:t xml:space="preserve"> И ГРИППА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 xml:space="preserve">Сделайте прививку против гриппа </w:t>
      </w:r>
      <w:r w:rsidR="003630E8">
        <w:rPr>
          <w:b/>
          <w:sz w:val="24"/>
          <w:szCs w:val="24"/>
        </w:rPr>
        <w:t>до начала эпидемического сезона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Избегайте либо с</w:t>
      </w:r>
      <w:r w:rsidRPr="000574C1">
        <w:rPr>
          <w:b/>
          <w:sz w:val="24"/>
          <w:szCs w:val="24"/>
        </w:rPr>
        <w:t xml:space="preserve">ократите время пребывания в местах массовых скоплений </w:t>
      </w:r>
      <w:proofErr w:type="gramStart"/>
      <w:r w:rsidRPr="000574C1">
        <w:rPr>
          <w:b/>
          <w:sz w:val="24"/>
          <w:szCs w:val="24"/>
        </w:rPr>
        <w:t>людей</w:t>
      </w:r>
      <w:r w:rsidR="003630E8">
        <w:rPr>
          <w:b/>
          <w:sz w:val="24"/>
          <w:szCs w:val="24"/>
        </w:rPr>
        <w:t xml:space="preserve">  (</w:t>
      </w:r>
      <w:proofErr w:type="gramEnd"/>
      <w:r w:rsidR="003630E8">
        <w:rPr>
          <w:b/>
          <w:sz w:val="24"/>
          <w:szCs w:val="24"/>
        </w:rPr>
        <w:t>торговый центр</w:t>
      </w:r>
      <w:r w:rsidR="00C1147E">
        <w:rPr>
          <w:b/>
          <w:sz w:val="24"/>
          <w:szCs w:val="24"/>
        </w:rPr>
        <w:t>, кинотеатр</w:t>
      </w:r>
      <w:r>
        <w:rPr>
          <w:b/>
          <w:sz w:val="24"/>
          <w:szCs w:val="24"/>
        </w:rPr>
        <w:t xml:space="preserve">, </w:t>
      </w:r>
      <w:r w:rsidR="00C1147E">
        <w:rPr>
          <w:b/>
          <w:sz w:val="24"/>
          <w:szCs w:val="24"/>
        </w:rPr>
        <w:t>спортивный зал, банк, предприятие общественного питания, вокзал)</w:t>
      </w:r>
      <w:r w:rsidRPr="000574C1">
        <w:rPr>
          <w:b/>
          <w:sz w:val="24"/>
          <w:szCs w:val="24"/>
        </w:rPr>
        <w:t xml:space="preserve"> и общественном транспорте. Пользуйтесь маской</w:t>
      </w:r>
      <w:r>
        <w:rPr>
          <w:b/>
          <w:sz w:val="24"/>
          <w:szCs w:val="24"/>
        </w:rPr>
        <w:t>, одноразовым платком</w:t>
      </w:r>
      <w:r w:rsidR="003630E8">
        <w:rPr>
          <w:b/>
          <w:sz w:val="24"/>
          <w:szCs w:val="24"/>
        </w:rPr>
        <w:t xml:space="preserve"> в местах скопления людей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>Избегайте тесных контактов с людьми, кот</w:t>
      </w:r>
      <w:r w:rsidR="003630E8">
        <w:rPr>
          <w:b/>
          <w:sz w:val="24"/>
          <w:szCs w:val="24"/>
        </w:rPr>
        <w:t>орые имеют признаки заболевания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>Регулярно тщательно мойте руки с мылом, особенно после у</w:t>
      </w:r>
      <w:r w:rsidR="003630E8">
        <w:rPr>
          <w:b/>
          <w:sz w:val="24"/>
          <w:szCs w:val="24"/>
        </w:rPr>
        <w:t>лицы и общественного транспорта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 xml:space="preserve">Регулярно проветривайте </w:t>
      </w:r>
      <w:r>
        <w:rPr>
          <w:b/>
          <w:sz w:val="24"/>
          <w:szCs w:val="24"/>
        </w:rPr>
        <w:t xml:space="preserve">помещение, </w:t>
      </w:r>
      <w:r w:rsidRPr="000574C1">
        <w:rPr>
          <w:b/>
          <w:sz w:val="24"/>
          <w:szCs w:val="24"/>
        </w:rPr>
        <w:t xml:space="preserve">делайте влажную уборку в </w:t>
      </w:r>
      <w:r w:rsidR="003630E8">
        <w:rPr>
          <w:b/>
          <w:sz w:val="24"/>
          <w:szCs w:val="24"/>
        </w:rPr>
        <w:t>помещении, в котором находитесь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>Ешьте как можно больше продуктов, содержащих витамин С (клюква, брусника, лимон и др.), а также бл</w:t>
      </w:r>
      <w:r w:rsidR="003630E8">
        <w:rPr>
          <w:b/>
          <w:sz w:val="24"/>
          <w:szCs w:val="24"/>
        </w:rPr>
        <w:t>юд с добавлением чеснока и лука</w:t>
      </w:r>
    </w:p>
    <w:p w:rsidR="0072039D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>По рекомендации врача используйте препараты и</w:t>
      </w:r>
      <w:r w:rsidR="003630E8">
        <w:rPr>
          <w:b/>
          <w:sz w:val="24"/>
          <w:szCs w:val="24"/>
        </w:rPr>
        <w:t xml:space="preserve"> средства, повышающие иммунитет</w:t>
      </w:r>
    </w:p>
    <w:p w:rsidR="000574C1" w:rsidRPr="000574C1" w:rsidRDefault="000574C1" w:rsidP="003630E8">
      <w:pPr>
        <w:pBdr>
          <w:top w:val="dashDotStroked" w:sz="24" w:space="1" w:color="C00000"/>
          <w:left w:val="dashDotStroked" w:sz="24" w:space="4" w:color="C00000"/>
          <w:bottom w:val="dashDotStroked" w:sz="24" w:space="1" w:color="C00000"/>
          <w:right w:val="dashDotStroked" w:sz="24" w:space="4" w:color="C00000"/>
        </w:pBdr>
        <w:shd w:val="clear" w:color="auto" w:fill="FFFF00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0574C1">
        <w:rPr>
          <w:b/>
          <w:sz w:val="28"/>
          <w:szCs w:val="28"/>
        </w:rPr>
        <w:t>Если Вы почувствовали недомогание – оставайтесь дома, вызовите врача! Не подвергайте риску заражения окружающих!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 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0574C1" w:rsidRDefault="000574C1" w:rsidP="000574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74C1" w:rsidRPr="000574C1" w:rsidRDefault="000574C1" w:rsidP="000574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C1">
        <w:rPr>
          <w:rFonts w:ascii="Times New Roman" w:hAnsi="Times New Roman" w:cs="Times New Roman"/>
          <w:b/>
          <w:sz w:val="20"/>
          <w:szCs w:val="20"/>
        </w:rPr>
        <w:t>Санитарно-эпидемиологический отдел</w:t>
      </w:r>
    </w:p>
    <w:p w:rsidR="000574C1" w:rsidRPr="000574C1" w:rsidRDefault="000574C1" w:rsidP="000574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Филиала ФБУЗ «Центр гигиены и эпидемиологии в Алтайском крае в </w:t>
      </w:r>
      <w:proofErr w:type="spellStart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г.Заринске</w:t>
      </w:r>
      <w:proofErr w:type="spellEnd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0574C1" w:rsidRPr="000574C1" w:rsidRDefault="000574C1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Наш адрес: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</w:t>
      </w:r>
      <w:proofErr w:type="spellStart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</w:t>
      </w:r>
      <w:proofErr w:type="spellEnd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C1" w:rsidRPr="003630E8" w:rsidRDefault="000574C1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25 Партсъезда д. 14 корп. </w:t>
      </w:r>
      <w:r w:rsidRPr="00363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  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363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.: 8 (38595) </w:t>
      </w:r>
      <w:r w:rsidR="00AC1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99014</w:t>
      </w:r>
    </w:p>
    <w:p w:rsidR="000574C1" w:rsidRPr="00D53E5B" w:rsidRDefault="000574C1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D53E5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-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D53E5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: </w:t>
      </w:r>
      <w:hyperlink r:id="rId8" w:history="1"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zarinsk</w:t>
        </w:r>
        <w:r w:rsidRPr="00D53E5B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@</w:t>
        </w:r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altcge</w:t>
        </w:r>
        <w:r w:rsidRPr="00D53E5B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.</w:t>
        </w:r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</w:hyperlink>
    </w:p>
    <w:p w:rsidR="000574C1" w:rsidRPr="00D53E5B" w:rsidRDefault="00D53E5B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D53E5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2021</w:t>
      </w:r>
      <w:r w:rsidR="000574C1" w:rsidRPr="00D53E5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="000574C1" w:rsidRPr="00AC1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0574C1" w:rsidRPr="00D53E5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</w:t>
      </w:r>
    </w:p>
    <w:p w:rsidR="003630E8" w:rsidRPr="00D53E5B" w:rsidRDefault="003630E8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3630E8" w:rsidRPr="00D53E5B" w:rsidRDefault="003630E8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3630E8" w:rsidRPr="00D53E5B" w:rsidRDefault="003630E8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sectPr w:rsidR="003630E8" w:rsidRPr="00D53E5B" w:rsidSect="00554F5A">
      <w:pgSz w:w="11906" w:h="16838"/>
      <w:pgMar w:top="142" w:right="991" w:bottom="142" w:left="851" w:header="708" w:footer="708" w:gutter="0"/>
      <w:pgBorders w:offsetFrom="page">
        <w:top w:val="thinThickThinMediumGap" w:sz="24" w:space="24" w:color="000099"/>
        <w:left w:val="thinThickThinMediumGap" w:sz="24" w:space="24" w:color="000099"/>
        <w:bottom w:val="thinThickThinMediumGap" w:sz="24" w:space="24" w:color="000099"/>
        <w:right w:val="thinThickThinMedium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14BED"/>
    <w:multiLevelType w:val="hybridMultilevel"/>
    <w:tmpl w:val="2E9C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C14"/>
    <w:multiLevelType w:val="hybridMultilevel"/>
    <w:tmpl w:val="B798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204DF"/>
    <w:multiLevelType w:val="hybridMultilevel"/>
    <w:tmpl w:val="0262CFF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9D"/>
    <w:rsid w:val="000574C1"/>
    <w:rsid w:val="001A24F6"/>
    <w:rsid w:val="003630E8"/>
    <w:rsid w:val="00554F5A"/>
    <w:rsid w:val="0072039D"/>
    <w:rsid w:val="00AC1C2F"/>
    <w:rsid w:val="00BE7537"/>
    <w:rsid w:val="00C1147E"/>
    <w:rsid w:val="00D53E5B"/>
    <w:rsid w:val="00EA225A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5ED83-0F1E-41F0-AC23-3407DCDA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0E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0E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insk@altcg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5E2D-A1F0-4282-83F0-66249E98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2019-02-13T07:31:00Z</cp:lastPrinted>
  <dcterms:created xsi:type="dcterms:W3CDTF">2019-02-13T01:26:00Z</dcterms:created>
  <dcterms:modified xsi:type="dcterms:W3CDTF">2021-10-07T07:00:00Z</dcterms:modified>
</cp:coreProperties>
</file>